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819C5" w:rsidRDefault="00F565EF">
      <w:pPr>
        <w:pStyle w:val="1"/>
        <w:widowControl/>
        <w:shd w:val="clear" w:color="auto" w:fill="FFFFFF"/>
        <w:spacing w:beforeAutospacing="0" w:after="210" w:afterAutospacing="0" w:line="21" w:lineRule="atLeast"/>
        <w:rPr>
          <w:rFonts w:ascii="system-ui" w:eastAsia="system-ui" w:hAnsi="system-ui" w:cs="system-ui" w:hint="default"/>
          <w:color w:val="222222"/>
          <w:spacing w:val="8"/>
          <w:sz w:val="33"/>
          <w:szCs w:val="33"/>
        </w:rPr>
      </w:pPr>
      <w:r>
        <w:rPr>
          <w:rFonts w:ascii="system-ui" w:eastAsia="system-ui" w:hAnsi="system-ui" w:cs="system-ui" w:hint="default"/>
          <w:color w:val="222222"/>
          <w:spacing w:val="8"/>
          <w:sz w:val="33"/>
          <w:szCs w:val="33"/>
          <w:shd w:val="clear" w:color="auto" w:fill="FFFFFF"/>
        </w:rPr>
        <w:t>文化和旅游部</w:t>
      </w:r>
      <w:r>
        <w:rPr>
          <w:rFonts w:ascii="system-ui" w:eastAsia="system-ui" w:hAnsi="system-ui" w:cs="system-ui" w:hint="default"/>
          <w:color w:val="222222"/>
          <w:spacing w:val="8"/>
          <w:sz w:val="33"/>
          <w:szCs w:val="33"/>
          <w:shd w:val="clear" w:color="auto" w:fill="FFFFFF"/>
        </w:rPr>
        <w:t xml:space="preserve"> </w:t>
      </w:r>
      <w:r>
        <w:rPr>
          <w:rFonts w:ascii="system-ui" w:eastAsia="system-ui" w:hAnsi="system-ui" w:cs="system-ui" w:hint="default"/>
          <w:color w:val="222222"/>
          <w:spacing w:val="8"/>
          <w:sz w:val="33"/>
          <w:szCs w:val="33"/>
          <w:shd w:val="clear" w:color="auto" w:fill="FFFFFF"/>
        </w:rPr>
        <w:t>公安部</w:t>
      </w:r>
      <w:r>
        <w:rPr>
          <w:rFonts w:ascii="system-ui" w:eastAsia="system-ui" w:hAnsi="system-ui" w:cs="system-ui" w:hint="default"/>
          <w:color w:val="222222"/>
          <w:spacing w:val="8"/>
          <w:sz w:val="33"/>
          <w:szCs w:val="33"/>
          <w:shd w:val="clear" w:color="auto" w:fill="FFFFFF"/>
        </w:rPr>
        <w:t xml:space="preserve"> </w:t>
      </w:r>
      <w:r>
        <w:rPr>
          <w:rFonts w:ascii="system-ui" w:eastAsia="system-ui" w:hAnsi="system-ui" w:cs="system-ui" w:hint="default"/>
          <w:color w:val="222222"/>
          <w:spacing w:val="8"/>
          <w:sz w:val="33"/>
          <w:szCs w:val="33"/>
          <w:shd w:val="clear" w:color="auto" w:fill="FFFFFF"/>
        </w:rPr>
        <w:t>住房和城乡建设部应急管理部</w:t>
      </w:r>
      <w:r>
        <w:rPr>
          <w:rFonts w:ascii="system-ui" w:eastAsia="system-ui" w:hAnsi="system-ui" w:cs="system-ui" w:hint="default"/>
          <w:color w:val="222222"/>
          <w:spacing w:val="8"/>
          <w:sz w:val="33"/>
          <w:szCs w:val="33"/>
          <w:shd w:val="clear" w:color="auto" w:fill="FFFFFF"/>
        </w:rPr>
        <w:t xml:space="preserve"> </w:t>
      </w:r>
      <w:r>
        <w:rPr>
          <w:rFonts w:ascii="system-ui" w:eastAsia="system-ui" w:hAnsi="system-ui" w:cs="system-ui" w:hint="default"/>
          <w:color w:val="222222"/>
          <w:spacing w:val="8"/>
          <w:sz w:val="33"/>
          <w:szCs w:val="33"/>
          <w:shd w:val="clear" w:color="auto" w:fill="FFFFFF"/>
        </w:rPr>
        <w:t>市场监管总局关于加强剧本娱乐经营场所管理的通知</w:t>
      </w:r>
    </w:p>
    <w:p w:rsidR="008819C5" w:rsidRDefault="00F565EF">
      <w:pPr>
        <w:pStyle w:val="a3"/>
        <w:widowControl/>
        <w:spacing w:before="360" w:beforeAutospacing="0" w:after="360" w:afterAutospacing="0" w:line="368" w:lineRule="atLeast"/>
        <w:jc w:val="center"/>
      </w:pPr>
      <w:proofErr w:type="gramStart"/>
      <w:r>
        <w:rPr>
          <w:rStyle w:val="a4"/>
          <w:rFonts w:ascii="system-ui" w:eastAsia="system-ui" w:hAnsi="system-ui" w:cs="system-ui"/>
          <w:color w:val="222222"/>
          <w:spacing w:val="8"/>
          <w:sz w:val="27"/>
          <w:szCs w:val="27"/>
          <w:shd w:val="clear" w:color="auto" w:fill="FFFFFF"/>
        </w:rPr>
        <w:t>文旅市场</w:t>
      </w:r>
      <w:proofErr w:type="gramEnd"/>
      <w:r>
        <w:rPr>
          <w:rStyle w:val="a4"/>
          <w:rFonts w:ascii="system-ui" w:eastAsia="system-ui" w:hAnsi="system-ui" w:cs="system-ui"/>
          <w:color w:val="222222"/>
          <w:spacing w:val="8"/>
          <w:sz w:val="27"/>
          <w:szCs w:val="27"/>
          <w:shd w:val="clear" w:color="auto" w:fill="FFFFFF"/>
        </w:rPr>
        <w:t>发〔</w:t>
      </w:r>
      <w:r>
        <w:rPr>
          <w:rStyle w:val="a4"/>
          <w:rFonts w:ascii="system-ui" w:eastAsia="system-ui" w:hAnsi="system-ui" w:cs="system-ui"/>
          <w:color w:val="222222"/>
          <w:spacing w:val="8"/>
          <w:sz w:val="27"/>
          <w:szCs w:val="27"/>
          <w:shd w:val="clear" w:color="auto" w:fill="FFFFFF"/>
        </w:rPr>
        <w:t>2022</w:t>
      </w:r>
      <w:r>
        <w:rPr>
          <w:rStyle w:val="a4"/>
          <w:rFonts w:ascii="system-ui" w:eastAsia="system-ui" w:hAnsi="system-ui" w:cs="system-ui"/>
          <w:color w:val="222222"/>
          <w:spacing w:val="8"/>
          <w:sz w:val="27"/>
          <w:szCs w:val="27"/>
          <w:shd w:val="clear" w:color="auto" w:fill="FFFFFF"/>
        </w:rPr>
        <w:t>〕</w:t>
      </w:r>
      <w:r>
        <w:rPr>
          <w:rStyle w:val="a4"/>
          <w:rFonts w:ascii="system-ui" w:eastAsia="system-ui" w:hAnsi="system-ui" w:cs="system-ui"/>
          <w:color w:val="222222"/>
          <w:spacing w:val="8"/>
          <w:sz w:val="27"/>
          <w:szCs w:val="27"/>
          <w:shd w:val="clear" w:color="auto" w:fill="FFFFFF"/>
        </w:rPr>
        <w:t>70</w:t>
      </w:r>
      <w:r>
        <w:rPr>
          <w:rStyle w:val="a4"/>
          <w:rFonts w:ascii="system-ui" w:eastAsia="system-ui" w:hAnsi="system-ui" w:cs="system-ui"/>
          <w:color w:val="222222"/>
          <w:spacing w:val="8"/>
          <w:sz w:val="27"/>
          <w:szCs w:val="27"/>
          <w:shd w:val="clear" w:color="auto" w:fill="FFFFFF"/>
        </w:rPr>
        <w:t>号</w:t>
      </w:r>
    </w:p>
    <w:p w:rsidR="00E06B64" w:rsidRDefault="00F565EF">
      <w:pPr>
        <w:widowControl/>
        <w:shd w:val="clear" w:color="auto" w:fill="FFFFFF"/>
        <w:rPr>
          <w:rFonts w:ascii="system-ui" w:hAnsi="system-ui" w:cs="system-ui" w:hint="eastAsia"/>
          <w:color w:val="222222"/>
          <w:spacing w:val="15"/>
          <w:kern w:val="0"/>
          <w:sz w:val="25"/>
          <w:szCs w:val="25"/>
          <w:shd w:val="clear" w:color="auto" w:fill="FFFFFF"/>
          <w:lang w:bidi="ar"/>
        </w:rPr>
      </w:pPr>
      <w:r>
        <w:rPr>
          <w:rFonts w:ascii="system-ui" w:eastAsia="system-ui" w:hAnsi="system-ui" w:cs="system-ui"/>
          <w:color w:val="222222"/>
          <w:spacing w:val="15"/>
          <w:kern w:val="0"/>
          <w:sz w:val="25"/>
          <w:szCs w:val="25"/>
          <w:shd w:val="clear" w:color="auto" w:fill="FFFFFF"/>
          <w:lang w:bidi="ar"/>
        </w:rPr>
        <w:t xml:space="preserve">各省、自治区、直辖市文化和旅游厅（局）、公安厅（局）、住房和城乡建设厅（委、局）、应急管理厅（局）、市场监管局（厅、委）、消防救援总队，新疆生产建设兵团文体广电和旅游局、公安局、住房和城乡建设局、应急管理局、市场监管局，北京市规划和自然资源委：　　</w:t>
      </w:r>
      <w:r w:rsidR="00E06B64">
        <w:rPr>
          <w:rFonts w:ascii="system-ui" w:hAnsi="system-ui" w:cs="system-ui" w:hint="eastAsia"/>
          <w:color w:val="222222"/>
          <w:spacing w:val="15"/>
          <w:kern w:val="0"/>
          <w:sz w:val="25"/>
          <w:szCs w:val="25"/>
          <w:shd w:val="clear" w:color="auto" w:fill="FFFFFF"/>
          <w:lang w:bidi="ar"/>
        </w:rPr>
        <w:t xml:space="preserve">   </w:t>
      </w:r>
    </w:p>
    <w:p w:rsidR="00E06B64" w:rsidRDefault="00F565EF" w:rsidP="00E06B64">
      <w:pPr>
        <w:widowControl/>
        <w:shd w:val="clear" w:color="auto" w:fill="FFFFFF"/>
        <w:ind w:firstLineChars="200" w:firstLine="560"/>
        <w:rPr>
          <w:rFonts w:ascii="system-ui" w:hAnsi="system-ui" w:cs="system-ui" w:hint="eastAsia"/>
          <w:color w:val="222222"/>
          <w:spacing w:val="15"/>
          <w:kern w:val="0"/>
          <w:sz w:val="25"/>
          <w:szCs w:val="25"/>
          <w:shd w:val="clear" w:color="auto" w:fill="FFFFFF"/>
          <w:lang w:bidi="ar"/>
        </w:rPr>
      </w:pPr>
      <w:r>
        <w:rPr>
          <w:rFonts w:ascii="system-ui" w:eastAsia="system-ui" w:hAnsi="system-ui" w:cs="system-ui"/>
          <w:color w:val="222222"/>
          <w:spacing w:val="15"/>
          <w:kern w:val="0"/>
          <w:sz w:val="25"/>
          <w:szCs w:val="25"/>
          <w:shd w:val="clear" w:color="auto" w:fill="FFFFFF"/>
          <w:lang w:bidi="ar"/>
        </w:rPr>
        <w:t>近年来，以</w:t>
      </w:r>
      <w:r>
        <w:rPr>
          <w:rFonts w:ascii="system-ui" w:eastAsia="system-ui" w:hAnsi="system-ui" w:cs="system-ui"/>
          <w:color w:val="222222"/>
          <w:spacing w:val="15"/>
          <w:kern w:val="0"/>
          <w:sz w:val="25"/>
          <w:szCs w:val="25"/>
          <w:shd w:val="clear" w:color="auto" w:fill="FFFFFF"/>
          <w:lang w:bidi="ar"/>
        </w:rPr>
        <w:t>“</w:t>
      </w:r>
      <w:r>
        <w:rPr>
          <w:rFonts w:ascii="system-ui" w:eastAsia="system-ui" w:hAnsi="system-ui" w:cs="system-ui"/>
          <w:color w:val="222222"/>
          <w:spacing w:val="15"/>
          <w:kern w:val="0"/>
          <w:sz w:val="25"/>
          <w:szCs w:val="25"/>
          <w:shd w:val="clear" w:color="auto" w:fill="FFFFFF"/>
          <w:lang w:bidi="ar"/>
        </w:rPr>
        <w:t>剧本杀</w:t>
      </w:r>
      <w:r>
        <w:rPr>
          <w:rFonts w:ascii="system-ui" w:eastAsia="system-ui" w:hAnsi="system-ui" w:cs="system-ui"/>
          <w:color w:val="222222"/>
          <w:spacing w:val="15"/>
          <w:kern w:val="0"/>
          <w:sz w:val="25"/>
          <w:szCs w:val="25"/>
          <w:shd w:val="clear" w:color="auto" w:fill="FFFFFF"/>
          <w:lang w:bidi="ar"/>
        </w:rPr>
        <w:t>”“</w:t>
      </w:r>
      <w:r>
        <w:rPr>
          <w:rFonts w:ascii="system-ui" w:eastAsia="system-ui" w:hAnsi="system-ui" w:cs="system-ui"/>
          <w:color w:val="222222"/>
          <w:spacing w:val="15"/>
          <w:kern w:val="0"/>
          <w:sz w:val="25"/>
          <w:szCs w:val="25"/>
          <w:shd w:val="clear" w:color="auto" w:fill="FFFFFF"/>
          <w:lang w:bidi="ar"/>
        </w:rPr>
        <w:t>密室逃脱</w:t>
      </w:r>
      <w:r>
        <w:rPr>
          <w:rFonts w:ascii="system-ui" w:eastAsia="system-ui" w:hAnsi="system-ui" w:cs="system-ui"/>
          <w:color w:val="222222"/>
          <w:spacing w:val="15"/>
          <w:kern w:val="0"/>
          <w:sz w:val="25"/>
          <w:szCs w:val="25"/>
          <w:shd w:val="clear" w:color="auto" w:fill="FFFFFF"/>
          <w:lang w:bidi="ar"/>
        </w:rPr>
        <w:t>”</w:t>
      </w:r>
      <w:r>
        <w:rPr>
          <w:rFonts w:ascii="system-ui" w:eastAsia="system-ui" w:hAnsi="system-ui" w:cs="system-ui"/>
          <w:color w:val="222222"/>
          <w:spacing w:val="15"/>
          <w:kern w:val="0"/>
          <w:sz w:val="25"/>
          <w:szCs w:val="25"/>
          <w:shd w:val="clear" w:color="auto" w:fill="FFFFFF"/>
          <w:lang w:bidi="ar"/>
        </w:rPr>
        <w:t>为代表的现场组织消费者扮演角色完成任务的剧本娱乐经营场所快速发展，在丰富文化供给、满足人民群众文化娱乐消费需求的同时，也出现了一些不良内容及安全隐患。为加强剧本娱乐经营场所管理，促进行业健康有序发展，现就有关事项通知如下</w:t>
      </w:r>
      <w:r>
        <w:rPr>
          <w:rFonts w:ascii="system-ui" w:eastAsia="system-ui" w:hAnsi="system-ui" w:cs="system-ui"/>
          <w:color w:val="222222"/>
          <w:spacing w:val="15"/>
          <w:kern w:val="0"/>
          <w:sz w:val="25"/>
          <w:szCs w:val="25"/>
          <w:shd w:val="clear" w:color="auto" w:fill="FFFFFF"/>
          <w:lang w:bidi="ar"/>
        </w:rPr>
        <w:t>:</w:t>
      </w:r>
      <w:r>
        <w:rPr>
          <w:rFonts w:ascii="system-ui" w:eastAsia="system-ui" w:hAnsi="system-ui" w:cs="system-ui"/>
          <w:color w:val="222222"/>
          <w:spacing w:val="15"/>
          <w:kern w:val="0"/>
          <w:sz w:val="25"/>
          <w:szCs w:val="25"/>
          <w:shd w:val="clear" w:color="auto" w:fill="FFFFFF"/>
          <w:lang w:bidi="ar"/>
        </w:rPr>
        <w:t xml:space="preserve">　</w:t>
      </w:r>
    </w:p>
    <w:p w:rsidR="00E06B64" w:rsidRDefault="00F565EF" w:rsidP="00E06B64">
      <w:pPr>
        <w:widowControl/>
        <w:shd w:val="clear" w:color="auto" w:fill="FFFFFF"/>
        <w:ind w:firstLineChars="200" w:firstLine="560"/>
        <w:rPr>
          <w:rFonts w:ascii="system-ui" w:hAnsi="system-ui" w:cs="system-ui" w:hint="eastAsia"/>
          <w:color w:val="222222"/>
          <w:spacing w:val="15"/>
          <w:kern w:val="0"/>
          <w:sz w:val="25"/>
          <w:szCs w:val="25"/>
          <w:shd w:val="clear" w:color="auto" w:fill="FFFFFF"/>
          <w:lang w:bidi="ar"/>
        </w:rPr>
      </w:pPr>
      <w:r>
        <w:rPr>
          <w:rFonts w:ascii="system-ui" w:eastAsia="system-ui" w:hAnsi="system-ui" w:cs="system-ui"/>
          <w:color w:val="222222"/>
          <w:spacing w:val="15"/>
          <w:kern w:val="0"/>
          <w:sz w:val="25"/>
          <w:szCs w:val="25"/>
          <w:shd w:val="clear" w:color="auto" w:fill="FFFFFF"/>
          <w:lang w:bidi="ar"/>
        </w:rPr>
        <w:t xml:space="preserve">　一、依</w:t>
      </w:r>
      <w:r>
        <w:rPr>
          <w:rFonts w:ascii="system-ui" w:eastAsia="system-ui" w:hAnsi="system-ui" w:cs="system-ui"/>
          <w:color w:val="222222"/>
          <w:spacing w:val="15"/>
          <w:kern w:val="0"/>
          <w:sz w:val="25"/>
          <w:szCs w:val="25"/>
          <w:shd w:val="clear" w:color="auto" w:fill="FFFFFF"/>
          <w:lang w:bidi="ar"/>
        </w:rPr>
        <w:t xml:space="preserve">法办理登记，履行备案手续　</w:t>
      </w:r>
    </w:p>
    <w:p w:rsidR="00E06B64" w:rsidRDefault="00F565EF" w:rsidP="00E06B64">
      <w:pPr>
        <w:widowControl/>
        <w:shd w:val="clear" w:color="auto" w:fill="FFFFFF"/>
        <w:ind w:firstLineChars="200" w:firstLine="560"/>
        <w:rPr>
          <w:rFonts w:ascii="system-ui" w:hAnsi="system-ui" w:cs="system-ui" w:hint="eastAsia"/>
          <w:color w:val="222222"/>
          <w:spacing w:val="15"/>
          <w:kern w:val="0"/>
          <w:sz w:val="25"/>
          <w:szCs w:val="25"/>
          <w:shd w:val="clear" w:color="auto" w:fill="FFFFFF"/>
          <w:lang w:bidi="ar"/>
        </w:rPr>
      </w:pPr>
      <w:r>
        <w:rPr>
          <w:rFonts w:ascii="system-ui" w:eastAsia="system-ui" w:hAnsi="system-ui" w:cs="system-ui"/>
          <w:color w:val="222222"/>
          <w:spacing w:val="15"/>
          <w:kern w:val="0"/>
          <w:sz w:val="25"/>
          <w:szCs w:val="25"/>
          <w:shd w:val="clear" w:color="auto" w:fill="FFFFFF"/>
          <w:lang w:bidi="ar"/>
        </w:rPr>
        <w:t xml:space="preserve">　（一）明确经营范围。剧本娱乐经营场所应当依法向所在地县级以上市场监管部门办理登记并领取营业执照，经营范围登记为</w:t>
      </w:r>
      <w:r>
        <w:rPr>
          <w:rFonts w:ascii="system-ui" w:eastAsia="system-ui" w:hAnsi="system-ui" w:cs="system-ui"/>
          <w:color w:val="222222"/>
          <w:spacing w:val="15"/>
          <w:kern w:val="0"/>
          <w:sz w:val="25"/>
          <w:szCs w:val="25"/>
          <w:shd w:val="clear" w:color="auto" w:fill="FFFFFF"/>
          <w:lang w:bidi="ar"/>
        </w:rPr>
        <w:t>“</w:t>
      </w:r>
      <w:r>
        <w:rPr>
          <w:rFonts w:ascii="system-ui" w:eastAsia="system-ui" w:hAnsi="system-ui" w:cs="system-ui"/>
          <w:color w:val="222222"/>
          <w:spacing w:val="15"/>
          <w:kern w:val="0"/>
          <w:sz w:val="25"/>
          <w:szCs w:val="25"/>
          <w:shd w:val="clear" w:color="auto" w:fill="FFFFFF"/>
          <w:lang w:bidi="ar"/>
        </w:rPr>
        <w:t>剧本娱乐活动</w:t>
      </w:r>
      <w:r>
        <w:rPr>
          <w:rFonts w:ascii="system-ui" w:eastAsia="system-ui" w:hAnsi="system-ui" w:cs="system-ui"/>
          <w:color w:val="222222"/>
          <w:spacing w:val="15"/>
          <w:kern w:val="0"/>
          <w:sz w:val="25"/>
          <w:szCs w:val="25"/>
          <w:shd w:val="clear" w:color="auto" w:fill="FFFFFF"/>
          <w:lang w:bidi="ar"/>
        </w:rPr>
        <w:t>”</w:t>
      </w:r>
      <w:r>
        <w:rPr>
          <w:rFonts w:ascii="system-ui" w:eastAsia="system-ui" w:hAnsi="system-ui" w:cs="system-ui"/>
          <w:color w:val="222222"/>
          <w:spacing w:val="15"/>
          <w:kern w:val="0"/>
          <w:sz w:val="25"/>
          <w:szCs w:val="25"/>
          <w:shd w:val="clear" w:color="auto" w:fill="FFFFFF"/>
          <w:lang w:bidi="ar"/>
        </w:rPr>
        <w:t xml:space="preserve">。　　</w:t>
      </w:r>
    </w:p>
    <w:p w:rsidR="00E06B64" w:rsidRDefault="00F565EF" w:rsidP="00E06B64">
      <w:pPr>
        <w:widowControl/>
        <w:shd w:val="clear" w:color="auto" w:fill="FFFFFF"/>
        <w:ind w:firstLineChars="200" w:firstLine="560"/>
        <w:rPr>
          <w:rFonts w:ascii="system-ui" w:hAnsi="system-ui" w:cs="system-ui" w:hint="eastAsia"/>
          <w:color w:val="222222"/>
          <w:spacing w:val="15"/>
          <w:kern w:val="0"/>
          <w:sz w:val="25"/>
          <w:szCs w:val="25"/>
          <w:shd w:val="clear" w:color="auto" w:fill="FFFFFF"/>
          <w:lang w:bidi="ar"/>
        </w:rPr>
      </w:pPr>
      <w:r>
        <w:rPr>
          <w:rFonts w:ascii="system-ui" w:eastAsia="system-ui" w:hAnsi="system-ui" w:cs="system-ui"/>
          <w:color w:val="222222"/>
          <w:spacing w:val="15"/>
          <w:kern w:val="0"/>
          <w:sz w:val="25"/>
          <w:szCs w:val="25"/>
          <w:shd w:val="clear" w:color="auto" w:fill="FFFFFF"/>
          <w:lang w:bidi="ar"/>
        </w:rPr>
        <w:t>（二）实行告知性备案。剧本娱乐经营场所应当</w:t>
      </w:r>
      <w:proofErr w:type="gramStart"/>
      <w:r>
        <w:rPr>
          <w:rFonts w:ascii="system-ui" w:eastAsia="system-ui" w:hAnsi="system-ui" w:cs="system-ui"/>
          <w:color w:val="222222"/>
          <w:spacing w:val="15"/>
          <w:kern w:val="0"/>
          <w:sz w:val="25"/>
          <w:szCs w:val="25"/>
          <w:shd w:val="clear" w:color="auto" w:fill="FFFFFF"/>
          <w:lang w:bidi="ar"/>
        </w:rPr>
        <w:t>自经营</w:t>
      </w:r>
      <w:proofErr w:type="gramEnd"/>
      <w:r>
        <w:rPr>
          <w:rFonts w:ascii="system-ui" w:eastAsia="system-ui" w:hAnsi="system-ui" w:cs="system-ui"/>
          <w:color w:val="222222"/>
          <w:spacing w:val="15"/>
          <w:kern w:val="0"/>
          <w:sz w:val="25"/>
          <w:szCs w:val="25"/>
          <w:shd w:val="clear" w:color="auto" w:fill="FFFFFF"/>
          <w:lang w:bidi="ar"/>
        </w:rPr>
        <w:t>之日起</w:t>
      </w:r>
      <w:r>
        <w:rPr>
          <w:rFonts w:ascii="system-ui" w:eastAsia="system-ui" w:hAnsi="system-ui" w:cs="system-ui"/>
          <w:color w:val="222222"/>
          <w:spacing w:val="15"/>
          <w:kern w:val="0"/>
          <w:sz w:val="25"/>
          <w:szCs w:val="25"/>
          <w:shd w:val="clear" w:color="auto" w:fill="FFFFFF"/>
          <w:lang w:bidi="ar"/>
        </w:rPr>
        <w:t>30</w:t>
      </w:r>
      <w:r>
        <w:rPr>
          <w:rFonts w:ascii="system-ui" w:eastAsia="system-ui" w:hAnsi="system-ui" w:cs="system-ui"/>
          <w:color w:val="222222"/>
          <w:spacing w:val="15"/>
          <w:kern w:val="0"/>
          <w:sz w:val="25"/>
          <w:szCs w:val="25"/>
          <w:shd w:val="clear" w:color="auto" w:fill="FFFFFF"/>
          <w:lang w:bidi="ar"/>
        </w:rPr>
        <w:t>个自然日内将经营场所地址以及场所使用的剧本脚本名称、作者、简介、适龄范围等信息，通过全国文化市场技术监管与服务平台，报经营场所所在地县级文化和旅游行政部门备案。新增剧本脚本，或者剧本脚本的故事背景、剧情等主要内容发生实质性变化的，应当自使</w:t>
      </w:r>
      <w:r>
        <w:rPr>
          <w:rFonts w:ascii="system-ui" w:eastAsia="system-ui" w:hAnsi="system-ui" w:cs="system-ui"/>
          <w:color w:val="222222"/>
          <w:spacing w:val="15"/>
          <w:kern w:val="0"/>
          <w:sz w:val="25"/>
          <w:szCs w:val="25"/>
          <w:shd w:val="clear" w:color="auto" w:fill="FFFFFF"/>
          <w:lang w:bidi="ar"/>
        </w:rPr>
        <w:lastRenderedPageBreak/>
        <w:t>用之日起</w:t>
      </w:r>
      <w:r>
        <w:rPr>
          <w:rFonts w:ascii="system-ui" w:eastAsia="system-ui" w:hAnsi="system-ui" w:cs="system-ui"/>
          <w:color w:val="222222"/>
          <w:spacing w:val="15"/>
          <w:kern w:val="0"/>
          <w:sz w:val="25"/>
          <w:szCs w:val="25"/>
          <w:shd w:val="clear" w:color="auto" w:fill="FFFFFF"/>
          <w:lang w:bidi="ar"/>
        </w:rPr>
        <w:t>30</w:t>
      </w:r>
      <w:r>
        <w:rPr>
          <w:rFonts w:ascii="system-ui" w:eastAsia="system-ui" w:hAnsi="system-ui" w:cs="system-ui"/>
          <w:color w:val="222222"/>
          <w:spacing w:val="15"/>
          <w:kern w:val="0"/>
          <w:sz w:val="25"/>
          <w:szCs w:val="25"/>
          <w:shd w:val="clear" w:color="auto" w:fill="FFFFFF"/>
          <w:lang w:bidi="ar"/>
        </w:rPr>
        <w:t>个自然日内将剧本脚本的上述信息报原备案部门备</w:t>
      </w:r>
      <w:r>
        <w:rPr>
          <w:rFonts w:ascii="system-ui" w:eastAsia="system-ui" w:hAnsi="system-ui" w:cs="system-ui"/>
          <w:color w:val="222222"/>
          <w:spacing w:val="15"/>
          <w:kern w:val="0"/>
          <w:sz w:val="25"/>
          <w:szCs w:val="25"/>
          <w:shd w:val="clear" w:color="auto" w:fill="FFFFFF"/>
          <w:lang w:bidi="ar"/>
        </w:rPr>
        <w:t xml:space="preserve">案。文化和旅游部负责制定剧本娱乐活动备案指南。　　</w:t>
      </w:r>
    </w:p>
    <w:p w:rsidR="00E06B64" w:rsidRDefault="00F565EF" w:rsidP="00E06B64">
      <w:pPr>
        <w:widowControl/>
        <w:shd w:val="clear" w:color="auto" w:fill="FFFFFF"/>
        <w:ind w:firstLineChars="200" w:firstLine="560"/>
        <w:rPr>
          <w:rFonts w:ascii="system-ui" w:hAnsi="system-ui" w:cs="system-ui" w:hint="eastAsia"/>
          <w:color w:val="222222"/>
          <w:spacing w:val="15"/>
          <w:kern w:val="0"/>
          <w:sz w:val="25"/>
          <w:szCs w:val="25"/>
          <w:shd w:val="clear" w:color="auto" w:fill="FFFFFF"/>
          <w:lang w:bidi="ar"/>
        </w:rPr>
      </w:pPr>
      <w:r>
        <w:rPr>
          <w:rFonts w:ascii="system-ui" w:eastAsia="system-ui" w:hAnsi="system-ui" w:cs="system-ui"/>
          <w:color w:val="222222"/>
          <w:spacing w:val="15"/>
          <w:kern w:val="0"/>
          <w:sz w:val="25"/>
          <w:szCs w:val="25"/>
          <w:shd w:val="clear" w:color="auto" w:fill="FFFFFF"/>
          <w:lang w:bidi="ar"/>
        </w:rPr>
        <w:t xml:space="preserve">二、坚守底线，规范经营　</w:t>
      </w:r>
    </w:p>
    <w:p w:rsidR="00E06B64" w:rsidRDefault="00F565EF" w:rsidP="00E06B64">
      <w:pPr>
        <w:widowControl/>
        <w:shd w:val="clear" w:color="auto" w:fill="FFFFFF"/>
        <w:ind w:firstLineChars="200" w:firstLine="560"/>
        <w:rPr>
          <w:rFonts w:ascii="system-ui" w:hAnsi="system-ui" w:cs="system-ui" w:hint="eastAsia"/>
          <w:color w:val="222222"/>
          <w:spacing w:val="15"/>
          <w:kern w:val="0"/>
          <w:sz w:val="25"/>
          <w:szCs w:val="25"/>
          <w:shd w:val="clear" w:color="auto" w:fill="FFFFFF"/>
          <w:lang w:bidi="ar"/>
        </w:rPr>
      </w:pPr>
      <w:r>
        <w:rPr>
          <w:rFonts w:ascii="system-ui" w:eastAsia="system-ui" w:hAnsi="system-ui" w:cs="system-ui"/>
          <w:color w:val="222222"/>
          <w:spacing w:val="15"/>
          <w:kern w:val="0"/>
          <w:sz w:val="25"/>
          <w:szCs w:val="25"/>
          <w:shd w:val="clear" w:color="auto" w:fill="FFFFFF"/>
          <w:lang w:bidi="ar"/>
        </w:rPr>
        <w:t xml:space="preserve">　（三）严格内容管理。剧本娱乐经营场所应当坚持正确导向，使用内容健康、积极向上的剧本脚本，鼓励使用弘扬主旋律、</w:t>
      </w:r>
      <w:proofErr w:type="gramStart"/>
      <w:r>
        <w:rPr>
          <w:rFonts w:ascii="system-ui" w:eastAsia="system-ui" w:hAnsi="system-ui" w:cs="system-ui"/>
          <w:color w:val="222222"/>
          <w:spacing w:val="15"/>
          <w:kern w:val="0"/>
          <w:sz w:val="25"/>
          <w:szCs w:val="25"/>
          <w:shd w:val="clear" w:color="auto" w:fill="FFFFFF"/>
          <w:lang w:bidi="ar"/>
        </w:rPr>
        <w:t>传播正</w:t>
      </w:r>
      <w:proofErr w:type="gramEnd"/>
      <w:r>
        <w:rPr>
          <w:rFonts w:ascii="system-ui" w:eastAsia="system-ui" w:hAnsi="system-ui" w:cs="system-ui"/>
          <w:color w:val="222222"/>
          <w:spacing w:val="15"/>
          <w:kern w:val="0"/>
          <w:sz w:val="25"/>
          <w:szCs w:val="25"/>
          <w:shd w:val="clear" w:color="auto" w:fill="FFFFFF"/>
          <w:lang w:bidi="ar"/>
        </w:rPr>
        <w:t>能量的剧本脚本；应当建立内容自审制度，对剧本脚本以及表演、场景、道具、服饰等进行内容自审，确保内容合法。剧本娱乐经营场所内的剧本娱乐活动不得含有《中华人民共和国未成年人保护法》《娱乐场所管理条例》《营业性演出管理条例》等法律法规禁止的内容。</w:t>
      </w:r>
      <w:r>
        <w:rPr>
          <w:rFonts w:ascii="system-ui" w:eastAsia="system-ui" w:hAnsi="system-ui" w:cs="system-ui"/>
          <w:color w:val="222222"/>
          <w:spacing w:val="15"/>
          <w:kern w:val="0"/>
          <w:sz w:val="25"/>
          <w:szCs w:val="25"/>
          <w:shd w:val="clear" w:color="auto" w:fill="FFFFFF"/>
          <w:lang w:bidi="ar"/>
        </w:rPr>
        <w:t>    </w:t>
      </w:r>
      <w:r>
        <w:rPr>
          <w:rFonts w:ascii="system-ui" w:eastAsia="system-ui" w:hAnsi="system-ui" w:cs="system-ui"/>
          <w:color w:val="222222"/>
          <w:spacing w:val="15"/>
          <w:kern w:val="0"/>
          <w:sz w:val="25"/>
          <w:szCs w:val="25"/>
          <w:shd w:val="clear" w:color="auto" w:fill="FFFFFF"/>
          <w:lang w:bidi="ar"/>
        </w:rPr>
        <w:t xml:space="preserve">　　</w:t>
      </w:r>
    </w:p>
    <w:p w:rsidR="00E06B64" w:rsidRDefault="00F565EF" w:rsidP="00E06B64">
      <w:pPr>
        <w:widowControl/>
        <w:shd w:val="clear" w:color="auto" w:fill="FFFFFF"/>
        <w:ind w:firstLineChars="200" w:firstLine="560"/>
        <w:rPr>
          <w:rFonts w:ascii="system-ui" w:hAnsi="system-ui" w:cs="system-ui" w:hint="eastAsia"/>
          <w:color w:val="222222"/>
          <w:spacing w:val="15"/>
          <w:kern w:val="0"/>
          <w:sz w:val="25"/>
          <w:szCs w:val="25"/>
          <w:shd w:val="clear" w:color="auto" w:fill="FFFFFF"/>
          <w:lang w:bidi="ar"/>
        </w:rPr>
      </w:pPr>
      <w:r>
        <w:rPr>
          <w:rFonts w:ascii="system-ui" w:eastAsia="system-ui" w:hAnsi="system-ui" w:cs="system-ui"/>
          <w:color w:val="222222"/>
          <w:spacing w:val="15"/>
          <w:kern w:val="0"/>
          <w:sz w:val="25"/>
          <w:szCs w:val="25"/>
          <w:shd w:val="clear" w:color="auto" w:fill="FFFFFF"/>
          <w:lang w:bidi="ar"/>
        </w:rPr>
        <w:t>（四）加强未成年人保护。剧本娱乐经营场所使用的剧本脚本应当设置适龄提示</w:t>
      </w:r>
      <w:r>
        <w:rPr>
          <w:rFonts w:ascii="system-ui" w:eastAsia="system-ui" w:hAnsi="system-ui" w:cs="system-ui"/>
          <w:color w:val="222222"/>
          <w:spacing w:val="15"/>
          <w:kern w:val="0"/>
          <w:sz w:val="25"/>
          <w:szCs w:val="25"/>
          <w:shd w:val="clear" w:color="auto" w:fill="FFFFFF"/>
          <w:lang w:bidi="ar"/>
        </w:rPr>
        <w:t>，标明适龄范围；设置的场景不适宜未成年人的，应当在显著位置予以提示，并不</w:t>
      </w:r>
      <w:proofErr w:type="gramStart"/>
      <w:r>
        <w:rPr>
          <w:rFonts w:ascii="system-ui" w:eastAsia="system-ui" w:hAnsi="system-ui" w:cs="system-ui"/>
          <w:color w:val="222222"/>
          <w:spacing w:val="15"/>
          <w:kern w:val="0"/>
          <w:sz w:val="25"/>
          <w:szCs w:val="25"/>
          <w:shd w:val="clear" w:color="auto" w:fill="FFFFFF"/>
          <w:lang w:bidi="ar"/>
        </w:rPr>
        <w:t>得允许</w:t>
      </w:r>
      <w:proofErr w:type="gramEnd"/>
      <w:r>
        <w:rPr>
          <w:rFonts w:ascii="system-ui" w:eastAsia="system-ui" w:hAnsi="system-ui" w:cs="system-ui"/>
          <w:color w:val="222222"/>
          <w:spacing w:val="15"/>
          <w:kern w:val="0"/>
          <w:sz w:val="25"/>
          <w:szCs w:val="25"/>
          <w:shd w:val="clear" w:color="auto" w:fill="FFFFFF"/>
          <w:lang w:bidi="ar"/>
        </w:rPr>
        <w:t xml:space="preserve">未成年人进入。剧本娱乐经营场所应当采取措施防止未成年人沉迷。除国家法定节假日、休息日及寒暑假期外，剧本娱乐经营场所不得向未成年人提供剧本娱乐活动。　　</w:t>
      </w:r>
      <w:r w:rsidR="00E06B64">
        <w:rPr>
          <w:rFonts w:ascii="system-ui" w:hAnsi="system-ui" w:cs="system-ui" w:hint="eastAsia"/>
          <w:color w:val="222222"/>
          <w:spacing w:val="15"/>
          <w:kern w:val="0"/>
          <w:sz w:val="25"/>
          <w:szCs w:val="25"/>
          <w:shd w:val="clear" w:color="auto" w:fill="FFFFFF"/>
          <w:lang w:bidi="ar"/>
        </w:rPr>
        <w:t xml:space="preserve">   </w:t>
      </w:r>
    </w:p>
    <w:p w:rsidR="00E06B64" w:rsidRDefault="00F565EF" w:rsidP="00E06B64">
      <w:pPr>
        <w:widowControl/>
        <w:shd w:val="clear" w:color="auto" w:fill="FFFFFF"/>
        <w:ind w:firstLineChars="200" w:firstLine="560"/>
        <w:rPr>
          <w:rFonts w:ascii="system-ui" w:hAnsi="system-ui" w:cs="system-ui" w:hint="eastAsia"/>
          <w:color w:val="222222"/>
          <w:spacing w:val="15"/>
          <w:kern w:val="0"/>
          <w:sz w:val="25"/>
          <w:szCs w:val="25"/>
          <w:shd w:val="clear" w:color="auto" w:fill="FFFFFF"/>
          <w:lang w:bidi="ar"/>
        </w:rPr>
      </w:pPr>
      <w:r>
        <w:rPr>
          <w:rFonts w:ascii="system-ui" w:eastAsia="system-ui" w:hAnsi="system-ui" w:cs="system-ui"/>
          <w:color w:val="222222"/>
          <w:spacing w:val="15"/>
          <w:kern w:val="0"/>
          <w:sz w:val="25"/>
          <w:szCs w:val="25"/>
          <w:shd w:val="clear" w:color="auto" w:fill="FFFFFF"/>
          <w:lang w:bidi="ar"/>
        </w:rPr>
        <w:t>（五）强化安全生产主体责任。剧本娱乐经营场所应当履行安全生产主体责任，严格落实《中华人民共和国安全生产法》《中华人民共和国消防法》等法律法规和有关消防安全要求；应当常态</w:t>
      </w:r>
      <w:proofErr w:type="gramStart"/>
      <w:r>
        <w:rPr>
          <w:rFonts w:ascii="system-ui" w:eastAsia="system-ui" w:hAnsi="system-ui" w:cs="system-ui"/>
          <w:color w:val="222222"/>
          <w:spacing w:val="15"/>
          <w:kern w:val="0"/>
          <w:sz w:val="25"/>
          <w:szCs w:val="25"/>
          <w:shd w:val="clear" w:color="auto" w:fill="FFFFFF"/>
          <w:lang w:bidi="ar"/>
        </w:rPr>
        <w:t>化开展</w:t>
      </w:r>
      <w:proofErr w:type="gramEnd"/>
      <w:r>
        <w:rPr>
          <w:rFonts w:ascii="system-ui" w:eastAsia="system-ui" w:hAnsi="system-ui" w:cs="system-ui"/>
          <w:color w:val="222222"/>
          <w:spacing w:val="15"/>
          <w:kern w:val="0"/>
          <w:sz w:val="25"/>
          <w:szCs w:val="25"/>
          <w:shd w:val="clear" w:color="auto" w:fill="FFFFFF"/>
          <w:lang w:bidi="ar"/>
        </w:rPr>
        <w:t>火灾风险自知、自查、自改，提高紧急情况下的组织疏散逃生和初起火灾扑救能力，切实履行安全提示和告知义务，引导消费</w:t>
      </w:r>
      <w:r>
        <w:rPr>
          <w:rFonts w:ascii="system-ui" w:eastAsia="system-ui" w:hAnsi="system-ui" w:cs="system-ui"/>
          <w:color w:val="222222"/>
          <w:spacing w:val="15"/>
          <w:kern w:val="0"/>
          <w:sz w:val="25"/>
          <w:szCs w:val="25"/>
          <w:shd w:val="clear" w:color="auto" w:fill="FFFFFF"/>
          <w:lang w:bidi="ar"/>
        </w:rPr>
        <w:t xml:space="preserve">者增强安全防范意识，保障安全运营。剧本娱乐经营场所不得设在居民楼内、建筑物地下一层以下（不含地下一层）等地。　</w:t>
      </w:r>
    </w:p>
    <w:p w:rsidR="00E06B64" w:rsidRDefault="00F565EF" w:rsidP="00E06B64">
      <w:pPr>
        <w:widowControl/>
        <w:shd w:val="clear" w:color="auto" w:fill="FFFFFF"/>
        <w:ind w:firstLineChars="200" w:firstLine="560"/>
        <w:rPr>
          <w:rFonts w:ascii="system-ui" w:hAnsi="system-ui" w:cs="system-ui" w:hint="eastAsia"/>
          <w:color w:val="222222"/>
          <w:spacing w:val="15"/>
          <w:kern w:val="0"/>
          <w:sz w:val="25"/>
          <w:szCs w:val="25"/>
          <w:shd w:val="clear" w:color="auto" w:fill="FFFFFF"/>
          <w:lang w:bidi="ar"/>
        </w:rPr>
      </w:pPr>
      <w:bookmarkStart w:id="0" w:name="_GoBack"/>
      <w:bookmarkEnd w:id="0"/>
      <w:r>
        <w:rPr>
          <w:rFonts w:ascii="system-ui" w:eastAsia="system-ui" w:hAnsi="system-ui" w:cs="system-ui"/>
          <w:color w:val="222222"/>
          <w:spacing w:val="15"/>
          <w:kern w:val="0"/>
          <w:sz w:val="25"/>
          <w:szCs w:val="25"/>
          <w:shd w:val="clear" w:color="auto" w:fill="FFFFFF"/>
          <w:lang w:bidi="ar"/>
        </w:rPr>
        <w:lastRenderedPageBreak/>
        <w:t xml:space="preserve">（六）强化诚信守法经营。剧本娱乐经营场所应当明码标价、诚实经营，不得存在虚假宣传、价格欺诈、利用不公平格式条款侵害消费者合法权益等违法违规行为。　　</w:t>
      </w:r>
    </w:p>
    <w:p w:rsidR="00E06B64" w:rsidRDefault="00F565EF" w:rsidP="00E06B64">
      <w:pPr>
        <w:widowControl/>
        <w:shd w:val="clear" w:color="auto" w:fill="FFFFFF"/>
        <w:ind w:firstLineChars="200" w:firstLine="560"/>
        <w:rPr>
          <w:rFonts w:ascii="system-ui" w:hAnsi="system-ui" w:cs="system-ui" w:hint="eastAsia"/>
          <w:color w:val="222222"/>
          <w:spacing w:val="15"/>
          <w:kern w:val="0"/>
          <w:sz w:val="25"/>
          <w:szCs w:val="25"/>
          <w:shd w:val="clear" w:color="auto" w:fill="FFFFFF"/>
          <w:lang w:bidi="ar"/>
        </w:rPr>
      </w:pPr>
      <w:r>
        <w:rPr>
          <w:rFonts w:ascii="system-ui" w:eastAsia="system-ui" w:hAnsi="system-ui" w:cs="system-ui"/>
          <w:color w:val="222222"/>
          <w:spacing w:val="15"/>
          <w:kern w:val="0"/>
          <w:sz w:val="25"/>
          <w:szCs w:val="25"/>
          <w:shd w:val="clear" w:color="auto" w:fill="FFFFFF"/>
          <w:lang w:bidi="ar"/>
        </w:rPr>
        <w:t xml:space="preserve">（七）加强行业自律。行业协会应当制定行业规范，指导会员单位加强内容自审和从业人员培训，维护行业合法权益。　</w:t>
      </w:r>
    </w:p>
    <w:p w:rsidR="00E06B64" w:rsidRDefault="00F565EF" w:rsidP="00E06B64">
      <w:pPr>
        <w:widowControl/>
        <w:shd w:val="clear" w:color="auto" w:fill="FFFFFF"/>
        <w:ind w:firstLineChars="200" w:firstLine="560"/>
        <w:rPr>
          <w:rFonts w:ascii="system-ui" w:hAnsi="system-ui" w:cs="system-ui" w:hint="eastAsia"/>
          <w:color w:val="222222"/>
          <w:spacing w:val="15"/>
          <w:kern w:val="0"/>
          <w:sz w:val="25"/>
          <w:szCs w:val="25"/>
          <w:shd w:val="clear" w:color="auto" w:fill="FFFFFF"/>
          <w:lang w:bidi="ar"/>
        </w:rPr>
      </w:pPr>
      <w:r>
        <w:rPr>
          <w:rFonts w:ascii="system-ui" w:eastAsia="system-ui" w:hAnsi="system-ui" w:cs="system-ui"/>
          <w:color w:val="222222"/>
          <w:spacing w:val="15"/>
          <w:kern w:val="0"/>
          <w:sz w:val="25"/>
          <w:szCs w:val="25"/>
          <w:shd w:val="clear" w:color="auto" w:fill="FFFFFF"/>
          <w:lang w:bidi="ar"/>
        </w:rPr>
        <w:t xml:space="preserve">　</w:t>
      </w:r>
      <w:r>
        <w:rPr>
          <w:rFonts w:ascii="system-ui" w:eastAsia="system-ui" w:hAnsi="system-ui" w:cs="system-ui"/>
          <w:color w:val="222222"/>
          <w:spacing w:val="15"/>
          <w:kern w:val="0"/>
          <w:sz w:val="25"/>
          <w:szCs w:val="25"/>
          <w:shd w:val="clear" w:color="auto" w:fill="FFFFFF"/>
          <w:lang w:bidi="ar"/>
        </w:rPr>
        <w:t> </w:t>
      </w:r>
      <w:r>
        <w:rPr>
          <w:rFonts w:ascii="system-ui" w:eastAsia="system-ui" w:hAnsi="system-ui" w:cs="system-ui"/>
          <w:color w:val="222222"/>
          <w:spacing w:val="15"/>
          <w:kern w:val="0"/>
          <w:sz w:val="25"/>
          <w:szCs w:val="25"/>
          <w:shd w:val="clear" w:color="auto" w:fill="FFFFFF"/>
          <w:lang w:bidi="ar"/>
        </w:rPr>
        <w:t xml:space="preserve">三、建立协同机制，形成监管合力　</w:t>
      </w:r>
    </w:p>
    <w:p w:rsidR="00E06B64" w:rsidRDefault="00F565EF" w:rsidP="00E06B64">
      <w:pPr>
        <w:widowControl/>
        <w:shd w:val="clear" w:color="auto" w:fill="FFFFFF"/>
        <w:ind w:firstLineChars="200" w:firstLine="560"/>
        <w:rPr>
          <w:rFonts w:ascii="system-ui" w:hAnsi="system-ui" w:cs="system-ui" w:hint="eastAsia"/>
          <w:color w:val="222222"/>
          <w:spacing w:val="15"/>
          <w:kern w:val="0"/>
          <w:sz w:val="25"/>
          <w:szCs w:val="25"/>
          <w:shd w:val="clear" w:color="auto" w:fill="FFFFFF"/>
          <w:lang w:bidi="ar"/>
        </w:rPr>
      </w:pPr>
      <w:r>
        <w:rPr>
          <w:rFonts w:ascii="system-ui" w:eastAsia="system-ui" w:hAnsi="system-ui" w:cs="system-ui"/>
          <w:color w:val="222222"/>
          <w:spacing w:val="15"/>
          <w:kern w:val="0"/>
          <w:sz w:val="25"/>
          <w:szCs w:val="25"/>
          <w:shd w:val="clear" w:color="auto" w:fill="FFFFFF"/>
          <w:lang w:bidi="ar"/>
        </w:rPr>
        <w:t xml:space="preserve">　（八）明确职责分工。文化和旅游行政部门负责剧本娱乐经营场所内的剧本娱乐活动内容管理和有关未成年人保护工作，指</w:t>
      </w:r>
      <w:r>
        <w:rPr>
          <w:rFonts w:ascii="system-ui" w:eastAsia="system-ui" w:hAnsi="system-ui" w:cs="system-ui"/>
          <w:color w:val="222222"/>
          <w:spacing w:val="15"/>
          <w:kern w:val="0"/>
          <w:sz w:val="25"/>
          <w:szCs w:val="25"/>
          <w:shd w:val="clear" w:color="auto" w:fill="FFFFFF"/>
          <w:lang w:bidi="ar"/>
        </w:rPr>
        <w:t>导督促剧本娱乐经营场所履行安全生产和消防安全责任；公安机关负责剧本娱乐经营场所治安管理工作，依法查处相关违法犯罪行为；住房和城乡建设部门依法负责剧本娱乐经营</w:t>
      </w:r>
      <w:proofErr w:type="gramStart"/>
      <w:r>
        <w:rPr>
          <w:rFonts w:ascii="system-ui" w:eastAsia="system-ui" w:hAnsi="system-ui" w:cs="system-ui"/>
          <w:color w:val="222222"/>
          <w:spacing w:val="15"/>
          <w:kern w:val="0"/>
          <w:sz w:val="25"/>
          <w:szCs w:val="25"/>
          <w:shd w:val="clear" w:color="auto" w:fill="FFFFFF"/>
          <w:lang w:bidi="ar"/>
        </w:rPr>
        <w:t>场所消防</w:t>
      </w:r>
      <w:proofErr w:type="gramEnd"/>
      <w:r>
        <w:rPr>
          <w:rFonts w:ascii="system-ui" w:eastAsia="system-ui" w:hAnsi="system-ui" w:cs="system-ui"/>
          <w:color w:val="222222"/>
          <w:spacing w:val="15"/>
          <w:kern w:val="0"/>
          <w:sz w:val="25"/>
          <w:szCs w:val="25"/>
          <w:shd w:val="clear" w:color="auto" w:fill="FFFFFF"/>
          <w:lang w:bidi="ar"/>
        </w:rPr>
        <w:t>设计审查验收备案工作；消防救援机构和相关部门依法依规负责开展剧本娱乐经营</w:t>
      </w:r>
      <w:proofErr w:type="gramStart"/>
      <w:r>
        <w:rPr>
          <w:rFonts w:ascii="system-ui" w:eastAsia="system-ui" w:hAnsi="system-ui" w:cs="system-ui"/>
          <w:color w:val="222222"/>
          <w:spacing w:val="15"/>
          <w:kern w:val="0"/>
          <w:sz w:val="25"/>
          <w:szCs w:val="25"/>
          <w:shd w:val="clear" w:color="auto" w:fill="FFFFFF"/>
          <w:lang w:bidi="ar"/>
        </w:rPr>
        <w:t>场所消防</w:t>
      </w:r>
      <w:proofErr w:type="gramEnd"/>
      <w:r>
        <w:rPr>
          <w:rFonts w:ascii="system-ui" w:eastAsia="system-ui" w:hAnsi="system-ui" w:cs="system-ui"/>
          <w:color w:val="222222"/>
          <w:spacing w:val="15"/>
          <w:kern w:val="0"/>
          <w:sz w:val="25"/>
          <w:szCs w:val="25"/>
          <w:shd w:val="clear" w:color="auto" w:fill="FFFFFF"/>
          <w:lang w:bidi="ar"/>
        </w:rPr>
        <w:t xml:space="preserve">监督检查工作；市场监管部门负责剧本娱乐行业市场主体的登记注册工作。　　</w:t>
      </w:r>
    </w:p>
    <w:p w:rsidR="00E06B64" w:rsidRDefault="00F565EF" w:rsidP="00E06B64">
      <w:pPr>
        <w:widowControl/>
        <w:shd w:val="clear" w:color="auto" w:fill="FFFFFF"/>
        <w:ind w:firstLineChars="200" w:firstLine="560"/>
        <w:rPr>
          <w:rFonts w:ascii="system-ui" w:hAnsi="system-ui" w:cs="system-ui" w:hint="eastAsia"/>
          <w:color w:val="222222"/>
          <w:spacing w:val="15"/>
          <w:kern w:val="0"/>
          <w:sz w:val="25"/>
          <w:szCs w:val="25"/>
          <w:shd w:val="clear" w:color="auto" w:fill="FFFFFF"/>
          <w:lang w:bidi="ar"/>
        </w:rPr>
      </w:pPr>
      <w:r>
        <w:rPr>
          <w:rFonts w:ascii="system-ui" w:eastAsia="system-ui" w:hAnsi="system-ui" w:cs="system-ui"/>
          <w:color w:val="222222"/>
          <w:spacing w:val="15"/>
          <w:kern w:val="0"/>
          <w:sz w:val="25"/>
          <w:szCs w:val="25"/>
          <w:shd w:val="clear" w:color="auto" w:fill="FFFFFF"/>
          <w:lang w:bidi="ar"/>
        </w:rPr>
        <w:t xml:space="preserve">（九）加强协同监管。各地文化和旅游行政部门应当会同公安机关、住房和城乡建设部门、市场监管部门、消防救援机构等建立协同监管机制，建立信息通报、线索移送和联合执法等工作机制，形成齐抓共管的工作格局。　　</w:t>
      </w:r>
    </w:p>
    <w:p w:rsidR="00E06B64" w:rsidRDefault="00F565EF" w:rsidP="00E06B64">
      <w:pPr>
        <w:widowControl/>
        <w:shd w:val="clear" w:color="auto" w:fill="FFFFFF"/>
        <w:ind w:firstLineChars="200" w:firstLine="560"/>
        <w:rPr>
          <w:rFonts w:ascii="system-ui" w:hAnsi="system-ui" w:cs="system-ui" w:hint="eastAsia"/>
          <w:color w:val="222222"/>
          <w:spacing w:val="15"/>
          <w:kern w:val="0"/>
          <w:sz w:val="25"/>
          <w:szCs w:val="25"/>
          <w:shd w:val="clear" w:color="auto" w:fill="FFFFFF"/>
          <w:lang w:bidi="ar"/>
        </w:rPr>
      </w:pPr>
      <w:r>
        <w:rPr>
          <w:rFonts w:ascii="system-ui" w:eastAsia="system-ui" w:hAnsi="system-ui" w:cs="system-ui"/>
          <w:color w:val="222222"/>
          <w:spacing w:val="15"/>
          <w:kern w:val="0"/>
          <w:sz w:val="25"/>
          <w:szCs w:val="25"/>
          <w:shd w:val="clear" w:color="auto" w:fill="FFFFFF"/>
          <w:lang w:bidi="ar"/>
        </w:rPr>
        <w:t>四、设置政策过渡期，引导场所合</w:t>
      </w:r>
      <w:proofErr w:type="gramStart"/>
      <w:r>
        <w:rPr>
          <w:rFonts w:ascii="system-ui" w:eastAsia="system-ui" w:hAnsi="system-ui" w:cs="system-ui"/>
          <w:color w:val="222222"/>
          <w:spacing w:val="15"/>
          <w:kern w:val="0"/>
          <w:sz w:val="25"/>
          <w:szCs w:val="25"/>
          <w:shd w:val="clear" w:color="auto" w:fill="FFFFFF"/>
          <w:lang w:bidi="ar"/>
        </w:rPr>
        <w:t>规</w:t>
      </w:r>
      <w:proofErr w:type="gramEnd"/>
      <w:r>
        <w:rPr>
          <w:rFonts w:ascii="system-ui" w:eastAsia="system-ui" w:hAnsi="system-ui" w:cs="system-ui"/>
          <w:color w:val="222222"/>
          <w:spacing w:val="15"/>
          <w:kern w:val="0"/>
          <w:sz w:val="25"/>
          <w:szCs w:val="25"/>
          <w:shd w:val="clear" w:color="auto" w:fill="FFFFFF"/>
          <w:lang w:bidi="ar"/>
        </w:rPr>
        <w:t xml:space="preserve">经营　　</w:t>
      </w:r>
    </w:p>
    <w:p w:rsidR="00E06B64" w:rsidRDefault="00F565EF" w:rsidP="00E06B64">
      <w:pPr>
        <w:widowControl/>
        <w:shd w:val="clear" w:color="auto" w:fill="FFFFFF"/>
        <w:ind w:firstLineChars="200" w:firstLine="560"/>
        <w:rPr>
          <w:rFonts w:ascii="system-ui" w:hAnsi="system-ui" w:cs="system-ui" w:hint="eastAsia"/>
          <w:color w:val="222222"/>
          <w:spacing w:val="15"/>
          <w:kern w:val="0"/>
          <w:sz w:val="25"/>
          <w:szCs w:val="25"/>
          <w:shd w:val="clear" w:color="auto" w:fill="FFFFFF"/>
          <w:lang w:bidi="ar"/>
        </w:rPr>
      </w:pPr>
      <w:r>
        <w:rPr>
          <w:rFonts w:ascii="system-ui" w:eastAsia="system-ui" w:hAnsi="system-ui" w:cs="system-ui"/>
          <w:color w:val="222222"/>
          <w:spacing w:val="15"/>
          <w:kern w:val="0"/>
          <w:sz w:val="25"/>
          <w:szCs w:val="25"/>
          <w:shd w:val="clear" w:color="auto" w:fill="FFFFFF"/>
          <w:lang w:bidi="ar"/>
        </w:rPr>
        <w:t>（十）开展自查自纠。本通知印发之日起至</w:t>
      </w:r>
      <w:r>
        <w:rPr>
          <w:rFonts w:ascii="system-ui" w:eastAsia="system-ui" w:hAnsi="system-ui" w:cs="system-ui"/>
          <w:color w:val="222222"/>
          <w:spacing w:val="15"/>
          <w:kern w:val="0"/>
          <w:sz w:val="25"/>
          <w:szCs w:val="25"/>
          <w:shd w:val="clear" w:color="auto" w:fill="FFFFFF"/>
          <w:lang w:bidi="ar"/>
        </w:rPr>
        <w:t>2023</w:t>
      </w:r>
      <w:r>
        <w:rPr>
          <w:rFonts w:ascii="system-ui" w:eastAsia="system-ui" w:hAnsi="system-ui" w:cs="system-ui"/>
          <w:color w:val="222222"/>
          <w:spacing w:val="15"/>
          <w:kern w:val="0"/>
          <w:sz w:val="25"/>
          <w:szCs w:val="25"/>
          <w:shd w:val="clear" w:color="auto" w:fill="FFFFFF"/>
          <w:lang w:bidi="ar"/>
        </w:rPr>
        <w:t>年</w:t>
      </w:r>
      <w:r>
        <w:rPr>
          <w:rFonts w:ascii="system-ui" w:eastAsia="system-ui" w:hAnsi="system-ui" w:cs="system-ui"/>
          <w:color w:val="222222"/>
          <w:spacing w:val="15"/>
          <w:kern w:val="0"/>
          <w:sz w:val="25"/>
          <w:szCs w:val="25"/>
          <w:shd w:val="clear" w:color="auto" w:fill="FFFFFF"/>
          <w:lang w:bidi="ar"/>
        </w:rPr>
        <w:t>6</w:t>
      </w:r>
      <w:r>
        <w:rPr>
          <w:rFonts w:ascii="system-ui" w:eastAsia="system-ui" w:hAnsi="system-ui" w:cs="system-ui"/>
          <w:color w:val="222222"/>
          <w:spacing w:val="15"/>
          <w:kern w:val="0"/>
          <w:sz w:val="25"/>
          <w:szCs w:val="25"/>
          <w:shd w:val="clear" w:color="auto" w:fill="FFFFFF"/>
          <w:lang w:bidi="ar"/>
        </w:rPr>
        <w:t>月</w:t>
      </w:r>
      <w:r>
        <w:rPr>
          <w:rFonts w:ascii="system-ui" w:eastAsia="system-ui" w:hAnsi="system-ui" w:cs="system-ui"/>
          <w:color w:val="222222"/>
          <w:spacing w:val="15"/>
          <w:kern w:val="0"/>
          <w:sz w:val="25"/>
          <w:szCs w:val="25"/>
          <w:shd w:val="clear" w:color="auto" w:fill="FFFFFF"/>
          <w:lang w:bidi="ar"/>
        </w:rPr>
        <w:t>30</w:t>
      </w:r>
      <w:r>
        <w:rPr>
          <w:rFonts w:ascii="system-ui" w:eastAsia="system-ui" w:hAnsi="system-ui" w:cs="system-ui"/>
          <w:color w:val="222222"/>
          <w:spacing w:val="15"/>
          <w:kern w:val="0"/>
          <w:sz w:val="25"/>
          <w:szCs w:val="25"/>
          <w:shd w:val="clear" w:color="auto" w:fill="FFFFFF"/>
          <w:lang w:bidi="ar"/>
        </w:rPr>
        <w:t>日为政策过渡期。过渡期内，剧本娱乐经营场所应当根据本通知有关要求开展自查自纠，依法变更经营范围，完善经营资质，向文化和旅</w:t>
      </w:r>
      <w:r>
        <w:rPr>
          <w:rFonts w:ascii="system-ui" w:eastAsia="system-ui" w:hAnsi="system-ui" w:cs="system-ui"/>
          <w:color w:val="222222"/>
          <w:spacing w:val="15"/>
          <w:kern w:val="0"/>
          <w:sz w:val="25"/>
          <w:szCs w:val="25"/>
          <w:shd w:val="clear" w:color="auto" w:fill="FFFFFF"/>
          <w:lang w:bidi="ar"/>
        </w:rPr>
        <w:lastRenderedPageBreak/>
        <w:t xml:space="preserve">游行政部门履行备案手续，建立内容自审制度，积极整改并消除消防等安全隐患。各部门应当利用政策过渡期加强政策宣传，用好各级门户网站、政务信息平台，发挥新闻媒体、行业组织等作用，扩大政策宣传覆盖面和知晓度。　</w:t>
      </w:r>
    </w:p>
    <w:p w:rsidR="00E06B64" w:rsidRDefault="00F565EF" w:rsidP="00E06B64">
      <w:pPr>
        <w:widowControl/>
        <w:shd w:val="clear" w:color="auto" w:fill="FFFFFF"/>
        <w:ind w:firstLineChars="200" w:firstLine="560"/>
        <w:rPr>
          <w:rFonts w:ascii="system-ui" w:hAnsi="system-ui" w:cs="system-ui" w:hint="eastAsia"/>
          <w:color w:val="222222"/>
          <w:spacing w:val="15"/>
          <w:kern w:val="0"/>
          <w:sz w:val="25"/>
          <w:szCs w:val="25"/>
          <w:shd w:val="clear" w:color="auto" w:fill="FFFFFF"/>
          <w:lang w:bidi="ar"/>
        </w:rPr>
      </w:pPr>
      <w:r>
        <w:rPr>
          <w:rFonts w:ascii="system-ui" w:eastAsia="system-ui" w:hAnsi="system-ui" w:cs="system-ui"/>
          <w:color w:val="222222"/>
          <w:spacing w:val="15"/>
          <w:kern w:val="0"/>
          <w:sz w:val="25"/>
          <w:szCs w:val="25"/>
          <w:shd w:val="clear" w:color="auto" w:fill="FFFFFF"/>
          <w:lang w:bidi="ar"/>
        </w:rPr>
        <w:t xml:space="preserve">　（十一）开展排查摸底。文化和旅游行政部门应当会同相关部门开展摸底排查工作，在摸底排查中发现含</w:t>
      </w:r>
      <w:r>
        <w:rPr>
          <w:rFonts w:ascii="system-ui" w:eastAsia="system-ui" w:hAnsi="system-ui" w:cs="system-ui"/>
          <w:color w:val="222222"/>
          <w:spacing w:val="15"/>
          <w:kern w:val="0"/>
          <w:sz w:val="25"/>
          <w:szCs w:val="25"/>
          <w:shd w:val="clear" w:color="auto" w:fill="FFFFFF"/>
          <w:lang w:bidi="ar"/>
        </w:rPr>
        <w:t>有法律法规禁止内容或者未履行适龄提示等有关未成年人保护责任的，应当责令经营单位改正并停止使用有关剧本脚本。各省级文化和旅游行政部门应当于</w:t>
      </w:r>
      <w:r>
        <w:rPr>
          <w:rFonts w:ascii="system-ui" w:eastAsia="system-ui" w:hAnsi="system-ui" w:cs="system-ui"/>
          <w:color w:val="222222"/>
          <w:spacing w:val="15"/>
          <w:kern w:val="0"/>
          <w:sz w:val="25"/>
          <w:szCs w:val="25"/>
          <w:shd w:val="clear" w:color="auto" w:fill="FFFFFF"/>
          <w:lang w:bidi="ar"/>
        </w:rPr>
        <w:t>2022</w:t>
      </w:r>
      <w:r>
        <w:rPr>
          <w:rFonts w:ascii="system-ui" w:eastAsia="system-ui" w:hAnsi="system-ui" w:cs="system-ui"/>
          <w:color w:val="222222"/>
          <w:spacing w:val="15"/>
          <w:kern w:val="0"/>
          <w:sz w:val="25"/>
          <w:szCs w:val="25"/>
          <w:shd w:val="clear" w:color="auto" w:fill="FFFFFF"/>
          <w:lang w:bidi="ar"/>
        </w:rPr>
        <w:t>年</w:t>
      </w:r>
      <w:r>
        <w:rPr>
          <w:rFonts w:ascii="system-ui" w:eastAsia="system-ui" w:hAnsi="system-ui" w:cs="system-ui"/>
          <w:color w:val="222222"/>
          <w:spacing w:val="15"/>
          <w:kern w:val="0"/>
          <w:sz w:val="25"/>
          <w:szCs w:val="25"/>
          <w:shd w:val="clear" w:color="auto" w:fill="FFFFFF"/>
          <w:lang w:bidi="ar"/>
        </w:rPr>
        <w:t>8</w:t>
      </w:r>
      <w:r>
        <w:rPr>
          <w:rFonts w:ascii="system-ui" w:eastAsia="system-ui" w:hAnsi="system-ui" w:cs="system-ui"/>
          <w:color w:val="222222"/>
          <w:spacing w:val="15"/>
          <w:kern w:val="0"/>
          <w:sz w:val="25"/>
          <w:szCs w:val="25"/>
          <w:shd w:val="clear" w:color="auto" w:fill="FFFFFF"/>
          <w:lang w:bidi="ar"/>
        </w:rPr>
        <w:t>月</w:t>
      </w:r>
      <w:r>
        <w:rPr>
          <w:rFonts w:ascii="system-ui" w:eastAsia="system-ui" w:hAnsi="system-ui" w:cs="system-ui"/>
          <w:color w:val="222222"/>
          <w:spacing w:val="15"/>
          <w:kern w:val="0"/>
          <w:sz w:val="25"/>
          <w:szCs w:val="25"/>
          <w:shd w:val="clear" w:color="auto" w:fill="FFFFFF"/>
          <w:lang w:bidi="ar"/>
        </w:rPr>
        <w:t>31</w:t>
      </w:r>
      <w:r>
        <w:rPr>
          <w:rFonts w:ascii="system-ui" w:eastAsia="system-ui" w:hAnsi="system-ui" w:cs="system-ui"/>
          <w:color w:val="222222"/>
          <w:spacing w:val="15"/>
          <w:kern w:val="0"/>
          <w:sz w:val="25"/>
          <w:szCs w:val="25"/>
          <w:shd w:val="clear" w:color="auto" w:fill="FFFFFF"/>
          <w:lang w:bidi="ar"/>
        </w:rPr>
        <w:t xml:space="preserve">日前，将摸底排查情况上报文化和旅游部。　</w:t>
      </w:r>
    </w:p>
    <w:p w:rsidR="00E06B64" w:rsidRDefault="00F565EF" w:rsidP="00E06B64">
      <w:pPr>
        <w:widowControl/>
        <w:shd w:val="clear" w:color="auto" w:fill="FFFFFF"/>
        <w:ind w:firstLineChars="200" w:firstLine="560"/>
        <w:rPr>
          <w:rFonts w:ascii="system-ui" w:hAnsi="system-ui" w:cs="system-ui" w:hint="eastAsia"/>
          <w:color w:val="222222"/>
          <w:spacing w:val="15"/>
          <w:kern w:val="0"/>
          <w:sz w:val="25"/>
          <w:szCs w:val="25"/>
          <w:shd w:val="clear" w:color="auto" w:fill="FFFFFF"/>
          <w:lang w:bidi="ar"/>
        </w:rPr>
      </w:pPr>
      <w:r>
        <w:rPr>
          <w:rFonts w:ascii="system-ui" w:eastAsia="system-ui" w:hAnsi="system-ui" w:cs="system-ui"/>
          <w:color w:val="222222"/>
          <w:spacing w:val="15"/>
          <w:kern w:val="0"/>
          <w:sz w:val="25"/>
          <w:szCs w:val="25"/>
          <w:shd w:val="clear" w:color="auto" w:fill="FFFFFF"/>
          <w:lang w:bidi="ar"/>
        </w:rPr>
        <w:t xml:space="preserve">　（十二）开展专项检查。过渡期后，各地应当组织开展专项检查，加强日常巡查，对在检查中发现问题的，应当依照有关法律法规、标准规范和本通知要求及时处置。　　</w:t>
      </w:r>
    </w:p>
    <w:p w:rsidR="00E06B64" w:rsidRDefault="00F565EF" w:rsidP="00E06B64">
      <w:pPr>
        <w:widowControl/>
        <w:shd w:val="clear" w:color="auto" w:fill="FFFFFF"/>
        <w:ind w:firstLineChars="200" w:firstLine="560"/>
        <w:rPr>
          <w:rFonts w:ascii="system-ui" w:hAnsi="system-ui" w:cs="system-ui" w:hint="eastAsia"/>
          <w:color w:val="222222"/>
          <w:spacing w:val="15"/>
          <w:kern w:val="0"/>
          <w:sz w:val="25"/>
          <w:szCs w:val="25"/>
          <w:shd w:val="clear" w:color="auto" w:fill="FFFFFF"/>
          <w:lang w:bidi="ar"/>
        </w:rPr>
      </w:pPr>
      <w:r>
        <w:rPr>
          <w:rFonts w:ascii="system-ui" w:eastAsia="system-ui" w:hAnsi="system-ui" w:cs="system-ui"/>
          <w:color w:val="222222"/>
          <w:spacing w:val="15"/>
          <w:kern w:val="0"/>
          <w:sz w:val="25"/>
          <w:szCs w:val="25"/>
          <w:shd w:val="clear" w:color="auto" w:fill="FFFFFF"/>
          <w:lang w:bidi="ar"/>
        </w:rPr>
        <w:t>各地文化和旅游行政部门、公安机关、住房和城乡建设部门、市场监管部门、消防救援机构应当根据本通知精神，结合各部门职责，切实加强对剧本娱乐经营场所的监督指导。工作中遇到的</w:t>
      </w:r>
      <w:r>
        <w:rPr>
          <w:rFonts w:ascii="system-ui" w:eastAsia="system-ui" w:hAnsi="system-ui" w:cs="system-ui"/>
          <w:color w:val="222222"/>
          <w:spacing w:val="15"/>
          <w:kern w:val="0"/>
          <w:sz w:val="25"/>
          <w:szCs w:val="25"/>
          <w:shd w:val="clear" w:color="auto" w:fill="FFFFFF"/>
          <w:lang w:bidi="ar"/>
        </w:rPr>
        <w:t xml:space="preserve">重要情况和问题，及时向上级部门请示报告。　</w:t>
      </w:r>
    </w:p>
    <w:p w:rsidR="00E06B64" w:rsidRDefault="00F565EF" w:rsidP="00E06B64">
      <w:pPr>
        <w:widowControl/>
        <w:shd w:val="clear" w:color="auto" w:fill="FFFFFF"/>
        <w:ind w:firstLineChars="200" w:firstLine="560"/>
        <w:rPr>
          <w:rFonts w:ascii="system-ui" w:hAnsi="system-ui" w:cs="system-ui" w:hint="eastAsia"/>
          <w:color w:val="222222"/>
          <w:spacing w:val="15"/>
          <w:kern w:val="0"/>
          <w:sz w:val="25"/>
          <w:szCs w:val="25"/>
          <w:shd w:val="clear" w:color="auto" w:fill="FFFFFF"/>
          <w:lang w:bidi="ar"/>
        </w:rPr>
      </w:pPr>
      <w:r>
        <w:rPr>
          <w:rFonts w:ascii="system-ui" w:eastAsia="system-ui" w:hAnsi="system-ui" w:cs="system-ui"/>
          <w:color w:val="222222"/>
          <w:spacing w:val="15"/>
          <w:kern w:val="0"/>
          <w:sz w:val="25"/>
          <w:szCs w:val="25"/>
          <w:shd w:val="clear" w:color="auto" w:fill="FFFFFF"/>
          <w:lang w:bidi="ar"/>
        </w:rPr>
        <w:t xml:space="preserve">　特此通知。</w:t>
      </w:r>
      <w:r>
        <w:rPr>
          <w:rFonts w:ascii="system-ui" w:eastAsia="system-ui" w:hAnsi="system-ui" w:cs="system-ui"/>
          <w:color w:val="222222"/>
          <w:spacing w:val="15"/>
          <w:kern w:val="0"/>
          <w:sz w:val="25"/>
          <w:szCs w:val="25"/>
          <w:shd w:val="clear" w:color="auto" w:fill="FFFFFF"/>
          <w:lang w:bidi="ar"/>
        </w:rPr>
        <w:t>            </w:t>
      </w:r>
    </w:p>
    <w:p w:rsidR="00E06B64" w:rsidRDefault="00F565EF" w:rsidP="00E06B64">
      <w:pPr>
        <w:widowControl/>
        <w:shd w:val="clear" w:color="auto" w:fill="FFFFFF"/>
        <w:ind w:leftChars="200" w:left="3220" w:hangingChars="1000" w:hanging="2800"/>
        <w:rPr>
          <w:rFonts w:ascii="system-ui" w:hAnsi="system-ui" w:cs="system-ui" w:hint="eastAsia"/>
          <w:color w:val="222222"/>
          <w:spacing w:val="15"/>
          <w:kern w:val="0"/>
          <w:sz w:val="25"/>
          <w:szCs w:val="25"/>
          <w:shd w:val="clear" w:color="auto" w:fill="FFFFFF"/>
          <w:lang w:bidi="ar"/>
        </w:rPr>
      </w:pPr>
      <w:r>
        <w:rPr>
          <w:rFonts w:ascii="system-ui" w:eastAsia="system-ui" w:hAnsi="system-ui" w:cs="system-ui"/>
          <w:color w:val="222222"/>
          <w:spacing w:val="15"/>
          <w:kern w:val="0"/>
          <w:sz w:val="25"/>
          <w:szCs w:val="25"/>
          <w:shd w:val="clear" w:color="auto" w:fill="FFFFFF"/>
          <w:lang w:bidi="ar"/>
        </w:rPr>
        <w:t xml:space="preserve">  </w:t>
      </w:r>
      <w:r w:rsidR="00E06B64">
        <w:rPr>
          <w:rFonts w:ascii="system-ui" w:hAnsi="system-ui" w:cs="system-ui" w:hint="eastAsia"/>
          <w:color w:val="222222"/>
          <w:spacing w:val="15"/>
          <w:kern w:val="0"/>
          <w:sz w:val="25"/>
          <w:szCs w:val="25"/>
          <w:shd w:val="clear" w:color="auto" w:fill="FFFFFF"/>
          <w:lang w:bidi="ar"/>
        </w:rPr>
        <w:t xml:space="preserve">            </w:t>
      </w:r>
      <w:r>
        <w:rPr>
          <w:rFonts w:ascii="system-ui" w:eastAsia="system-ui" w:hAnsi="system-ui" w:cs="system-ui"/>
          <w:color w:val="222222"/>
          <w:spacing w:val="15"/>
          <w:kern w:val="0"/>
          <w:sz w:val="25"/>
          <w:szCs w:val="25"/>
          <w:shd w:val="clear" w:color="auto" w:fill="FFFFFF"/>
          <w:lang w:bidi="ar"/>
        </w:rPr>
        <w:t>文化和旅游部</w:t>
      </w:r>
      <w:r>
        <w:rPr>
          <w:rFonts w:ascii="system-ui" w:eastAsia="system-ui" w:hAnsi="system-ui" w:cs="system-ui"/>
          <w:color w:val="222222"/>
          <w:spacing w:val="15"/>
          <w:kern w:val="0"/>
          <w:sz w:val="25"/>
          <w:szCs w:val="25"/>
          <w:shd w:val="clear" w:color="auto" w:fill="FFFFFF"/>
          <w:lang w:bidi="ar"/>
        </w:rPr>
        <w:t xml:space="preserve"> </w:t>
      </w:r>
      <w:r>
        <w:rPr>
          <w:rFonts w:ascii="system-ui" w:eastAsia="system-ui" w:hAnsi="system-ui" w:cs="system-ui"/>
          <w:color w:val="222222"/>
          <w:spacing w:val="15"/>
          <w:kern w:val="0"/>
          <w:sz w:val="25"/>
          <w:szCs w:val="25"/>
          <w:shd w:val="clear" w:color="auto" w:fill="FFFFFF"/>
          <w:lang w:bidi="ar"/>
        </w:rPr>
        <w:t>公安部</w:t>
      </w:r>
      <w:r>
        <w:rPr>
          <w:rFonts w:ascii="system-ui" w:eastAsia="system-ui" w:hAnsi="system-ui" w:cs="system-ui"/>
          <w:color w:val="222222"/>
          <w:spacing w:val="15"/>
          <w:kern w:val="0"/>
          <w:sz w:val="25"/>
          <w:szCs w:val="25"/>
          <w:shd w:val="clear" w:color="auto" w:fill="FFFFFF"/>
          <w:lang w:bidi="ar"/>
        </w:rPr>
        <w:t xml:space="preserve">  </w:t>
      </w:r>
      <w:r>
        <w:rPr>
          <w:rFonts w:ascii="system-ui" w:eastAsia="system-ui" w:hAnsi="system-ui" w:cs="system-ui"/>
          <w:color w:val="222222"/>
          <w:spacing w:val="15"/>
          <w:kern w:val="0"/>
          <w:sz w:val="25"/>
          <w:szCs w:val="25"/>
          <w:shd w:val="clear" w:color="auto" w:fill="FFFFFF"/>
          <w:lang w:bidi="ar"/>
        </w:rPr>
        <w:t>住房和城乡建设</w:t>
      </w:r>
      <w:r>
        <w:rPr>
          <w:rFonts w:ascii="system-ui" w:eastAsia="system-ui" w:hAnsi="system-ui" w:cs="system-ui"/>
          <w:color w:val="222222"/>
          <w:spacing w:val="15"/>
          <w:kern w:val="0"/>
          <w:sz w:val="25"/>
          <w:szCs w:val="25"/>
          <w:shd w:val="clear" w:color="auto" w:fill="FFFFFF"/>
          <w:lang w:bidi="ar"/>
        </w:rPr>
        <w:t>部</w:t>
      </w:r>
      <w:r>
        <w:rPr>
          <w:rFonts w:ascii="system-ui" w:eastAsia="system-ui" w:hAnsi="system-ui" w:cs="system-ui"/>
          <w:color w:val="222222"/>
          <w:spacing w:val="15"/>
          <w:kern w:val="0"/>
          <w:sz w:val="25"/>
          <w:szCs w:val="25"/>
          <w:shd w:val="clear" w:color="auto" w:fill="FFFFFF"/>
          <w:lang w:bidi="ar"/>
        </w:rPr>
        <w:t xml:space="preserve"> </w:t>
      </w:r>
    </w:p>
    <w:p w:rsidR="00E06B64" w:rsidRDefault="00F565EF" w:rsidP="00E06B64">
      <w:pPr>
        <w:widowControl/>
        <w:shd w:val="clear" w:color="auto" w:fill="FFFFFF"/>
        <w:ind w:leftChars="1200" w:left="2520" w:firstLineChars="200" w:firstLine="560"/>
        <w:rPr>
          <w:rFonts w:ascii="system-ui" w:hAnsi="system-ui" w:cs="system-ui" w:hint="eastAsia"/>
          <w:color w:val="222222"/>
          <w:spacing w:val="15"/>
          <w:kern w:val="0"/>
          <w:sz w:val="25"/>
          <w:szCs w:val="25"/>
          <w:shd w:val="clear" w:color="auto" w:fill="FFFFFF"/>
          <w:lang w:bidi="ar"/>
        </w:rPr>
      </w:pPr>
      <w:r>
        <w:rPr>
          <w:rFonts w:ascii="system-ui" w:eastAsia="system-ui" w:hAnsi="system-ui" w:cs="system-ui"/>
          <w:color w:val="222222"/>
          <w:spacing w:val="15"/>
          <w:kern w:val="0"/>
          <w:sz w:val="25"/>
          <w:szCs w:val="25"/>
          <w:shd w:val="clear" w:color="auto" w:fill="FFFFFF"/>
          <w:lang w:bidi="ar"/>
        </w:rPr>
        <w:t> </w:t>
      </w:r>
      <w:r>
        <w:rPr>
          <w:rFonts w:ascii="system-ui" w:eastAsia="system-ui" w:hAnsi="system-ui" w:cs="system-ui"/>
          <w:color w:val="222222"/>
          <w:spacing w:val="15"/>
          <w:kern w:val="0"/>
          <w:sz w:val="25"/>
          <w:szCs w:val="25"/>
          <w:shd w:val="clear" w:color="auto" w:fill="FFFFFF"/>
          <w:lang w:bidi="ar"/>
        </w:rPr>
        <w:t>应急管理部</w:t>
      </w:r>
      <w:r>
        <w:rPr>
          <w:rFonts w:ascii="system-ui" w:eastAsia="system-ui" w:hAnsi="system-ui" w:cs="system-ui"/>
          <w:color w:val="222222"/>
          <w:spacing w:val="15"/>
          <w:kern w:val="0"/>
          <w:sz w:val="25"/>
          <w:szCs w:val="25"/>
          <w:shd w:val="clear" w:color="auto" w:fill="FFFFFF"/>
          <w:lang w:bidi="ar"/>
        </w:rPr>
        <w:t xml:space="preserve"> </w:t>
      </w:r>
      <w:r>
        <w:rPr>
          <w:rFonts w:ascii="system-ui" w:eastAsia="system-ui" w:hAnsi="system-ui" w:cs="system-ui"/>
          <w:color w:val="222222"/>
          <w:spacing w:val="15"/>
          <w:kern w:val="0"/>
          <w:sz w:val="25"/>
          <w:szCs w:val="25"/>
          <w:shd w:val="clear" w:color="auto" w:fill="FFFFFF"/>
          <w:lang w:bidi="ar"/>
        </w:rPr>
        <w:t>市场监管总局</w:t>
      </w:r>
      <w:r>
        <w:rPr>
          <w:rFonts w:ascii="system-ui" w:eastAsia="system-ui" w:hAnsi="system-ui" w:cs="system-ui"/>
          <w:color w:val="222222"/>
          <w:spacing w:val="15"/>
          <w:kern w:val="0"/>
          <w:sz w:val="25"/>
          <w:szCs w:val="25"/>
          <w:shd w:val="clear" w:color="auto" w:fill="FFFFFF"/>
          <w:lang w:bidi="ar"/>
        </w:rPr>
        <w:t xml:space="preserve">               </w:t>
      </w:r>
    </w:p>
    <w:p w:rsidR="008819C5" w:rsidRDefault="00F565EF" w:rsidP="00E06B64">
      <w:pPr>
        <w:widowControl/>
        <w:shd w:val="clear" w:color="auto" w:fill="FFFFFF"/>
        <w:ind w:firstLineChars="200" w:firstLine="560"/>
        <w:rPr>
          <w:rFonts w:ascii="system-ui" w:eastAsia="system-ui" w:hAnsi="system-ui" w:cs="system-ui"/>
          <w:color w:val="222222"/>
          <w:spacing w:val="8"/>
          <w:sz w:val="25"/>
          <w:szCs w:val="25"/>
        </w:rPr>
      </w:pPr>
      <w:r>
        <w:rPr>
          <w:rFonts w:ascii="system-ui" w:eastAsia="system-ui" w:hAnsi="system-ui" w:cs="system-ui"/>
          <w:color w:val="222222"/>
          <w:spacing w:val="15"/>
          <w:kern w:val="0"/>
          <w:sz w:val="25"/>
          <w:szCs w:val="25"/>
          <w:shd w:val="clear" w:color="auto" w:fill="FFFFFF"/>
          <w:lang w:bidi="ar"/>
        </w:rPr>
        <w:t>      </w:t>
      </w:r>
      <w:r w:rsidR="00E06B64">
        <w:rPr>
          <w:rFonts w:ascii="system-ui" w:hAnsi="system-ui" w:cs="system-ui" w:hint="eastAsia"/>
          <w:color w:val="222222"/>
          <w:spacing w:val="15"/>
          <w:kern w:val="0"/>
          <w:sz w:val="25"/>
          <w:szCs w:val="25"/>
          <w:shd w:val="clear" w:color="auto" w:fill="FFFFFF"/>
          <w:lang w:bidi="ar"/>
        </w:rPr>
        <w:t xml:space="preserve">                 </w:t>
      </w:r>
      <w:r>
        <w:rPr>
          <w:rFonts w:ascii="system-ui" w:eastAsia="system-ui" w:hAnsi="system-ui" w:cs="system-ui"/>
          <w:color w:val="222222"/>
          <w:spacing w:val="15"/>
          <w:kern w:val="0"/>
          <w:sz w:val="25"/>
          <w:szCs w:val="25"/>
          <w:shd w:val="clear" w:color="auto" w:fill="FFFFFF"/>
          <w:lang w:bidi="ar"/>
        </w:rPr>
        <w:t xml:space="preserve"> 2022</w:t>
      </w:r>
      <w:r>
        <w:rPr>
          <w:rFonts w:ascii="system-ui" w:eastAsia="system-ui" w:hAnsi="system-ui" w:cs="system-ui"/>
          <w:color w:val="222222"/>
          <w:spacing w:val="15"/>
          <w:kern w:val="0"/>
          <w:sz w:val="25"/>
          <w:szCs w:val="25"/>
          <w:shd w:val="clear" w:color="auto" w:fill="FFFFFF"/>
          <w:lang w:bidi="ar"/>
        </w:rPr>
        <w:t>年</w:t>
      </w:r>
      <w:r>
        <w:rPr>
          <w:rFonts w:ascii="system-ui" w:eastAsia="system-ui" w:hAnsi="system-ui" w:cs="system-ui"/>
          <w:color w:val="222222"/>
          <w:spacing w:val="15"/>
          <w:kern w:val="0"/>
          <w:sz w:val="25"/>
          <w:szCs w:val="25"/>
          <w:shd w:val="clear" w:color="auto" w:fill="FFFFFF"/>
          <w:lang w:bidi="ar"/>
        </w:rPr>
        <w:t>6</w:t>
      </w:r>
      <w:r>
        <w:rPr>
          <w:rFonts w:ascii="system-ui" w:eastAsia="system-ui" w:hAnsi="system-ui" w:cs="system-ui"/>
          <w:color w:val="222222"/>
          <w:spacing w:val="15"/>
          <w:kern w:val="0"/>
          <w:sz w:val="25"/>
          <w:szCs w:val="25"/>
          <w:shd w:val="clear" w:color="auto" w:fill="FFFFFF"/>
          <w:lang w:bidi="ar"/>
        </w:rPr>
        <w:t>月</w:t>
      </w:r>
      <w:r>
        <w:rPr>
          <w:rFonts w:ascii="system-ui" w:eastAsia="system-ui" w:hAnsi="system-ui" w:cs="system-ui"/>
          <w:color w:val="222222"/>
          <w:spacing w:val="15"/>
          <w:kern w:val="0"/>
          <w:sz w:val="25"/>
          <w:szCs w:val="25"/>
          <w:shd w:val="clear" w:color="auto" w:fill="FFFFFF"/>
          <w:lang w:bidi="ar"/>
        </w:rPr>
        <w:t>25</w:t>
      </w:r>
      <w:r>
        <w:rPr>
          <w:rFonts w:ascii="system-ui" w:eastAsia="system-ui" w:hAnsi="system-ui" w:cs="system-ui"/>
          <w:color w:val="222222"/>
          <w:spacing w:val="15"/>
          <w:kern w:val="0"/>
          <w:sz w:val="25"/>
          <w:szCs w:val="25"/>
          <w:shd w:val="clear" w:color="auto" w:fill="FFFFFF"/>
          <w:lang w:bidi="ar"/>
        </w:rPr>
        <w:t>日</w:t>
      </w:r>
      <w:r>
        <w:rPr>
          <w:rFonts w:ascii="system-ui" w:eastAsia="system-ui" w:hAnsi="system-ui" w:cs="system-ui"/>
          <w:color w:val="222222"/>
          <w:spacing w:val="15"/>
          <w:kern w:val="0"/>
          <w:sz w:val="25"/>
          <w:szCs w:val="25"/>
          <w:shd w:val="clear" w:color="auto" w:fill="FFFFFF"/>
          <w:lang w:bidi="ar"/>
        </w:rPr>
        <w:t>      </w:t>
      </w:r>
      <w:r>
        <w:rPr>
          <w:rFonts w:ascii="system-ui" w:eastAsia="system-ui" w:hAnsi="system-ui" w:cs="system-ui"/>
          <w:color w:val="222222"/>
          <w:spacing w:val="8"/>
          <w:kern w:val="0"/>
          <w:sz w:val="25"/>
          <w:szCs w:val="25"/>
          <w:shd w:val="clear" w:color="auto" w:fill="FFFFFF"/>
          <w:lang w:bidi="ar"/>
        </w:rPr>
        <w:br/>
      </w:r>
    </w:p>
    <w:p w:rsidR="008819C5" w:rsidRDefault="008819C5"/>
    <w:sectPr w:rsidR="008819C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ystem-ui">
    <w:altName w:val="Segoe Print"/>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4D6AB7"/>
    <w:rsid w:val="008819C5"/>
    <w:rsid w:val="00E06B64"/>
    <w:rsid w:val="00F565EF"/>
    <w:rsid w:val="704D6A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character" w:styleId="a5">
    <w:name w:val="Emphasis"/>
    <w:basedOn w:val="a0"/>
    <w:qFormat/>
    <w:rPr>
      <w:i/>
    </w:rPr>
  </w:style>
  <w:style w:type="character" w:styleId="a6">
    <w:name w:val="Hyperlink"/>
    <w:basedOn w:val="a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character" w:styleId="a5">
    <w:name w:val="Emphasis"/>
    <w:basedOn w:val="a0"/>
    <w:qFormat/>
    <w:rPr>
      <w:i/>
    </w:rPr>
  </w:style>
  <w:style w:type="character" w:styleId="a6">
    <w:name w:val="Hyperlink"/>
    <w:basedOn w:val="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340</Words>
  <Characters>1944</Characters>
  <Application>Microsoft Office Word</Application>
  <DocSecurity>0</DocSecurity>
  <Lines>16</Lines>
  <Paragraphs>4</Paragraphs>
  <ScaleCrop>false</ScaleCrop>
  <Company/>
  <LinksUpToDate>false</LinksUpToDate>
  <CharactersWithSpaces>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李世勇</dc:creator>
  <cp:lastModifiedBy>2502</cp:lastModifiedBy>
  <cp:revision>3</cp:revision>
  <dcterms:created xsi:type="dcterms:W3CDTF">2022-06-27T04:50:00Z</dcterms:created>
  <dcterms:modified xsi:type="dcterms:W3CDTF">2022-07-19T09:59:00Z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2052-10.1.0.5842</vt:lpwstr>
  </property>
</Properties>
</file>