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杭州市会议服务示范机构</w:t>
      </w:r>
      <w:r>
        <w:rPr>
          <w:rFonts w:hint="eastAsia" w:asciiTheme="majorEastAsia" w:hAnsiTheme="majorEastAsia" w:eastAsiaTheme="majorEastAsia"/>
          <w:sz w:val="28"/>
          <w:szCs w:val="28"/>
        </w:rPr>
        <w:t>名单及拟补助金额</w:t>
      </w:r>
    </w:p>
    <w:p>
      <w:pPr>
        <w:spacing w:line="576" w:lineRule="exact"/>
        <w:jc w:val="center"/>
        <w:rPr>
          <w:rFonts w:hint="eastAsia" w:asciiTheme="majorEastAsia" w:hAnsiTheme="majorEastAsia" w:eastAsiaTheme="majorEastAsia"/>
          <w:sz w:val="28"/>
          <w:szCs w:val="28"/>
        </w:rPr>
      </w:pPr>
      <w:bookmarkStart w:id="0" w:name="_GoBack"/>
      <w:bookmarkEnd w:id="0"/>
    </w:p>
    <w:tbl>
      <w:tblPr>
        <w:tblStyle w:val="2"/>
        <w:tblW w:w="8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3682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序号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单位名称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杭州市会展旅业有限公司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杭州伍方会议服务有限公司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杭州乾景会展有限公司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4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杭州钱江新城商业旅游发展有限公司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杭州凯立会议展览有限公司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合计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F1D01"/>
    <w:rsid w:val="4DE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2021-09-15T06:39:00Z</dcterms:created>
  <dc:creator>SCAG</dc:creator>
  <cp:lastModifiedBy>SCAG</cp:lastModifiedBy>
  <dcterms:modified xsi:type="dcterms:W3CDTF">2021-09-15T06:40:03Z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65BC431C16534181875B55869267BC17</vt:lpwstr>
  </property>
</Properties>
</file>